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70.0" w:type="dxa"/>
        <w:jc w:val="left"/>
        <w:tblInd w:w="-38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15"/>
        <w:gridCol w:w="525"/>
        <w:gridCol w:w="1275"/>
        <w:gridCol w:w="1920"/>
        <w:gridCol w:w="1140"/>
        <w:gridCol w:w="1755"/>
        <w:gridCol w:w="2940"/>
        <w:gridCol w:w="435"/>
        <w:gridCol w:w="1365"/>
        <w:gridCol w:w="1200"/>
        <w:tblGridChange w:id="0">
          <w:tblGrid>
            <w:gridCol w:w="2115"/>
            <w:gridCol w:w="525"/>
            <w:gridCol w:w="1275"/>
            <w:gridCol w:w="1920"/>
            <w:gridCol w:w="1140"/>
            <w:gridCol w:w="1755"/>
            <w:gridCol w:w="2940"/>
            <w:gridCol w:w="435"/>
            <w:gridCol w:w="1365"/>
            <w:gridCol w:w="1200"/>
          </w:tblGrid>
        </w:tblGridChange>
      </w:tblGrid>
      <w:tr>
        <w:trPr>
          <w:trHeight w:val="2850" w:hRule="atLeast"/>
        </w:trPr>
        <w:tc>
          <w:tcPr>
            <w:gridSpan w:val="2"/>
            <w:vMerge w:val="restart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0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8) Parceiros-chave</w:t>
            </w:r>
          </w:p>
          <w:p w:rsidR="00000000" w:rsidDel="00000000" w:rsidP="00000000" w:rsidRDefault="00000000" w:rsidRPr="00000000" w14:paraId="00000003">
            <w:pPr>
              <w:spacing w:after="200" w:lineRule="auto"/>
              <w:rPr>
                <w:rFonts w:ascii="Verdana" w:cs="Verdana" w:eastAsia="Verdana" w:hAnsi="Verdana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18"/>
                <w:szCs w:val="18"/>
                <w:rtl w:val="0"/>
              </w:rPr>
              <w:t xml:space="preserve">Liste os parceiros sem os quais seu negócio não pode funcionar (sem considerar fornecedores).</w:t>
            </w:r>
          </w:p>
          <w:p w:rsidR="00000000" w:rsidDel="00000000" w:rsidP="00000000" w:rsidRDefault="00000000" w:rsidRPr="00000000" w14:paraId="00000004">
            <w:pPr>
              <w:spacing w:after="200" w:lineRule="auto"/>
              <w:ind w:left="720" w:firstLine="0"/>
              <w:rPr>
                <w:rFonts w:ascii="Verdana" w:cs="Verdana" w:eastAsia="Verdana" w:hAnsi="Verdana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18"/>
                <w:szCs w:val="18"/>
                <w:rtl w:val="0"/>
              </w:rPr>
              <w:t xml:space="preserve">Exemplos: Empresas de cloud computing, ou seja, a nuvem onde vai estar hospedado seu serviço (google, Amazon, Salesforce, etc).</w:t>
            </w:r>
          </w:p>
          <w:p w:rsidR="00000000" w:rsidDel="00000000" w:rsidP="00000000" w:rsidRDefault="00000000" w:rsidRPr="00000000" w14:paraId="00000005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4c2f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0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6) Atividades-chave</w:t>
            </w:r>
          </w:p>
          <w:p w:rsidR="00000000" w:rsidDel="00000000" w:rsidP="00000000" w:rsidRDefault="00000000" w:rsidRPr="00000000" w14:paraId="00000008">
            <w:pPr>
              <w:spacing w:after="200" w:lineRule="auto"/>
              <w:rPr>
                <w:rFonts w:ascii="Verdana" w:cs="Verdana" w:eastAsia="Verdana" w:hAnsi="Verdana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18"/>
                <w:szCs w:val="18"/>
                <w:rtl w:val="0"/>
              </w:rPr>
              <w:t xml:space="preserve">O que você precisa fazer todos os dias para manter seu negócio funcionando?</w:t>
            </w:r>
          </w:p>
          <w:p w:rsidR="00000000" w:rsidDel="00000000" w:rsidP="00000000" w:rsidRDefault="00000000" w:rsidRPr="00000000" w14:paraId="00000009">
            <w:pPr>
              <w:spacing w:after="200" w:lineRule="auto"/>
              <w:ind w:left="720" w:firstLine="0"/>
              <w:rPr>
                <w:rFonts w:ascii="Verdana" w:cs="Verdana" w:eastAsia="Verdana" w:hAnsi="Verdana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18"/>
                <w:szCs w:val="18"/>
                <w:rtl w:val="0"/>
              </w:rPr>
              <w:t xml:space="preserve">Exemplo: desenvolver e manter a plataforma, vender e dar suporte aos clientes.</w:t>
            </w:r>
          </w:p>
        </w:tc>
        <w:tc>
          <w:tcPr>
            <w:gridSpan w:val="2"/>
            <w:vMerge w:val="restart"/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0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2) Proposta de Valor</w:t>
            </w:r>
          </w:p>
          <w:p w:rsidR="00000000" w:rsidDel="00000000" w:rsidP="00000000" w:rsidRDefault="00000000" w:rsidRPr="00000000" w14:paraId="0000000C">
            <w:pPr>
              <w:spacing w:after="200" w:lineRule="auto"/>
              <w:rPr>
                <w:rFonts w:ascii="Verdana" w:cs="Verdana" w:eastAsia="Verdana" w:hAnsi="Verdana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18"/>
                <w:szCs w:val="18"/>
                <w:rtl w:val="0"/>
              </w:rPr>
              <w:t xml:space="preserve">Quais são os seus produtos ou serviços? Qual é o trabalho que você vai realizar para seus clientes?</w:t>
            </w:r>
          </w:p>
          <w:p w:rsidR="00000000" w:rsidDel="00000000" w:rsidP="00000000" w:rsidRDefault="00000000" w:rsidRPr="00000000" w14:paraId="0000000D">
            <w:pPr>
              <w:spacing w:after="200" w:lineRule="auto"/>
              <w:ind w:left="720" w:firstLine="0"/>
              <w:rPr>
                <w:rFonts w:ascii="Verdana" w:cs="Verdana" w:eastAsia="Verdana" w:hAnsi="Verdana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18"/>
                <w:szCs w:val="18"/>
                <w:rtl w:val="0"/>
              </w:rPr>
              <w:t xml:space="preserve">Exemplos: acesso a uma plataforma de negócios com foco em produtividade que conta com atualizações, suporte e manutenção incluídos no pacote. </w:t>
            </w:r>
          </w:p>
        </w:tc>
        <w:tc>
          <w:tcPr>
            <w:gridSpan w:val="2"/>
            <w:vMerge w:val="restart"/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4c2f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5) Relacionamento</w:t>
            </w:r>
          </w:p>
          <w:p w:rsidR="00000000" w:rsidDel="00000000" w:rsidP="00000000" w:rsidRDefault="00000000" w:rsidRPr="00000000" w14:paraId="00000010">
            <w:pPr>
              <w:spacing w:after="200" w:lineRule="auto"/>
              <w:rPr>
                <w:rFonts w:ascii="Verdana" w:cs="Verdana" w:eastAsia="Verdana" w:hAnsi="Verdana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18"/>
                <w:szCs w:val="18"/>
                <w:rtl w:val="0"/>
              </w:rPr>
              <w:t xml:space="preserve">Quais são seus canais de relacionamento com seus clientes? Por onde você mantém a relação com seus clientes?</w:t>
            </w:r>
          </w:p>
          <w:p w:rsidR="00000000" w:rsidDel="00000000" w:rsidP="00000000" w:rsidRDefault="00000000" w:rsidRPr="00000000" w14:paraId="00000011">
            <w:pPr>
              <w:spacing w:after="200" w:lineRule="auto"/>
              <w:ind w:left="720" w:firstLine="0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18"/>
                <w:szCs w:val="18"/>
                <w:rtl w:val="0"/>
              </w:rPr>
              <w:t xml:space="preserve">Exemplos: Equipe de suporte dedicada aos clientes, conferências e eventos.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0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1) segmentos de clientes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200" w:lineRule="auto"/>
              <w:rPr>
                <w:rFonts w:ascii="Verdana" w:cs="Verdana" w:eastAsia="Verdana" w:hAnsi="Verdana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18"/>
                <w:szCs w:val="18"/>
                <w:rtl w:val="0"/>
              </w:rPr>
              <w:t xml:space="preserve">Aqui, você vai listar os três segmentos mais importantes para seu negócio. Procure identificar os segmentos que mais têm potencial de lucro. </w:t>
            </w:r>
          </w:p>
          <w:p w:rsidR="00000000" w:rsidDel="00000000" w:rsidP="00000000" w:rsidRDefault="00000000" w:rsidRPr="00000000" w14:paraId="00000015">
            <w:pPr>
              <w:spacing w:after="200" w:lineRule="auto"/>
              <w:ind w:left="720" w:firstLine="0"/>
              <w:rPr>
                <w:rFonts w:ascii="Verdana" w:cs="Verdana" w:eastAsia="Verdana" w:hAnsi="Verdana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18"/>
                <w:szCs w:val="18"/>
                <w:rtl w:val="0"/>
              </w:rPr>
              <w:t xml:space="preserve">Exemplo: empresas do setor comercial. </w:t>
            </w:r>
          </w:p>
          <w:p w:rsidR="00000000" w:rsidDel="00000000" w:rsidP="00000000" w:rsidRDefault="00000000" w:rsidRPr="00000000" w14:paraId="00000016">
            <w:pPr>
              <w:spacing w:after="200" w:lineRule="auto"/>
              <w:ind w:firstLine="720"/>
              <w:rPr>
                <w:rFonts w:ascii="Verdana" w:cs="Verdana" w:eastAsia="Verdana" w:hAnsi="Verdana"/>
                <w:color w:val="b7b7b7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200" w:lineRule="auto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.16357421874949" w:hRule="atLeast"/>
        </w:trPr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0" w:hRule="atLeast"/>
        </w:trPr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4c2f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0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7) Recursos-chave</w:t>
            </w:r>
          </w:p>
          <w:p w:rsidR="00000000" w:rsidDel="00000000" w:rsidP="00000000" w:rsidRDefault="00000000" w:rsidRPr="00000000" w14:paraId="0000006D">
            <w:pPr>
              <w:spacing w:after="20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18"/>
                <w:szCs w:val="18"/>
                <w:rtl w:val="0"/>
              </w:rPr>
              <w:t xml:space="preserve">Funcionários, conhecimentos ou recursos necessários para que sua iniciativa  funcione.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E">
            <w:pPr>
              <w:spacing w:after="200" w:lineRule="auto"/>
              <w:ind w:left="720" w:firstLine="0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18"/>
                <w:szCs w:val="18"/>
                <w:rtl w:val="0"/>
              </w:rPr>
              <w:t xml:space="preserve">Exemplos: Internet (API, página web e/ou app stores), equipe de vendas.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4c2f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0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4) Canais</w:t>
            </w:r>
          </w:p>
          <w:p w:rsidR="00000000" w:rsidDel="00000000" w:rsidP="00000000" w:rsidRDefault="00000000" w:rsidRPr="00000000" w14:paraId="00000073">
            <w:pPr>
              <w:spacing w:after="200" w:lineRule="auto"/>
              <w:rPr>
                <w:rFonts w:ascii="Verdana" w:cs="Verdana" w:eastAsia="Verdana" w:hAnsi="Verdana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18"/>
                <w:szCs w:val="18"/>
                <w:rtl w:val="0"/>
              </w:rPr>
              <w:t xml:space="preserve">Por onde você se comunica com os seus clientes? Como você entrega o seu produto ou serviço a eles?</w:t>
            </w:r>
          </w:p>
          <w:p w:rsidR="00000000" w:rsidDel="00000000" w:rsidP="00000000" w:rsidRDefault="00000000" w:rsidRPr="00000000" w14:paraId="00000074">
            <w:pPr>
              <w:spacing w:after="200" w:lineRule="auto"/>
              <w:ind w:left="720" w:firstLine="0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18"/>
                <w:szCs w:val="18"/>
                <w:rtl w:val="0"/>
              </w:rPr>
              <w:t xml:space="preserve">Exemplos: Internet (API, página web e/ou app stores), equipe de vendas.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.73730468749957" w:hRule="atLeast"/>
        </w:trPr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7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5" w:hRule="atLeast"/>
        </w:trPr>
        <w:tc>
          <w:tcPr>
            <w:gridSpan w:val="5"/>
            <w:vMerge w:val="restart"/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b4a7d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20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9) Estrutura de custos</w:t>
            </w:r>
          </w:p>
          <w:p w:rsidR="00000000" w:rsidDel="00000000" w:rsidP="00000000" w:rsidRDefault="00000000" w:rsidRPr="00000000" w14:paraId="000000C9">
            <w:pPr>
              <w:spacing w:after="200" w:lineRule="auto"/>
              <w:rPr>
                <w:rFonts w:ascii="Verdana" w:cs="Verdana" w:eastAsia="Verdana" w:hAnsi="Verdana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18"/>
                <w:szCs w:val="18"/>
                <w:rtl w:val="0"/>
              </w:rPr>
              <w:t xml:space="preserve">Liste seus principais custos relacionados às suas atividades e recursos necessários.</w:t>
            </w:r>
          </w:p>
          <w:p w:rsidR="00000000" w:rsidDel="00000000" w:rsidP="00000000" w:rsidRDefault="00000000" w:rsidRPr="00000000" w14:paraId="000000CA">
            <w:pPr>
              <w:spacing w:after="200" w:lineRule="auto"/>
              <w:ind w:left="720" w:firstLine="0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18"/>
                <w:szCs w:val="18"/>
                <w:rtl w:val="0"/>
              </w:rPr>
              <w:t xml:space="preserve">Exemplos: desenvolvimento e manutenção da plataforma, infraestrutura de parceiros, equipes e vendas.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b4a7d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20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3) Fluxo de Receitas</w:t>
            </w:r>
          </w:p>
          <w:p w:rsidR="00000000" w:rsidDel="00000000" w:rsidP="00000000" w:rsidRDefault="00000000" w:rsidRPr="00000000" w14:paraId="000000D0">
            <w:pPr>
              <w:spacing w:after="200" w:lineRule="auto"/>
              <w:rPr>
                <w:rFonts w:ascii="Verdana" w:cs="Verdana" w:eastAsia="Verdana" w:hAnsi="Verdana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18"/>
                <w:szCs w:val="18"/>
                <w:rtl w:val="0"/>
              </w:rPr>
              <w:t xml:space="preserve">Liste os três principais canais de criação de receita. Se você fizer algo gratuito, por exemplo, também coloque aqui. </w:t>
            </w:r>
          </w:p>
          <w:p w:rsidR="00000000" w:rsidDel="00000000" w:rsidP="00000000" w:rsidRDefault="00000000" w:rsidRPr="00000000" w14:paraId="000000D1">
            <w:pPr>
              <w:spacing w:after="200" w:lineRule="auto"/>
              <w:ind w:left="720" w:firstLine="0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18"/>
                <w:szCs w:val="18"/>
                <w:rtl w:val="0"/>
              </w:rPr>
              <w:t xml:space="preserve">Exemplos: Assinatura anual ou mensal que pode ser compartilhada por X usuários.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vMerge w:val="continue"/>
            <w:tcBorders>
              <w:bottom w:color="000000" w:space="0" w:sz="7" w:val="single"/>
            </w:tcBorders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bottom w:color="000000" w:space="0" w:sz="7" w:val="single"/>
            </w:tcBorders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vMerge w:val="continue"/>
            <w:tcBorders>
              <w:bottom w:color="000000" w:space="0" w:sz="7" w:val="single"/>
            </w:tcBorders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bottom w:color="000000" w:space="0" w:sz="7" w:val="single"/>
            </w:tcBorders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vMerge w:val="continue"/>
            <w:tcBorders>
              <w:bottom w:color="000000" w:space="0" w:sz="7" w:val="single"/>
            </w:tcBorders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bottom w:color="000000" w:space="0" w:sz="7" w:val="single"/>
            </w:tcBorders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vMerge w:val="continue"/>
            <w:tcBorders>
              <w:bottom w:color="000000" w:space="0" w:sz="7" w:val="single"/>
            </w:tcBorders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bottom w:color="000000" w:space="0" w:sz="7" w:val="single"/>
            </w:tcBorders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vMerge w:val="continue"/>
            <w:tcBorders>
              <w:bottom w:color="000000" w:space="0" w:sz="7" w:val="single"/>
            </w:tcBorders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bottom w:color="000000" w:space="0" w:sz="7" w:val="single"/>
            </w:tcBorders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spacing w:after="200" w:lineRule="auto"/>
        <w:ind w:left="72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